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52B56" w:rsidRDefault="000F0714" w:rsidP="000F0714">
      <w:pPr>
        <w:pStyle w:val="a7"/>
        <w:jc w:val="center"/>
        <w:rPr>
          <w:rFonts w:ascii="Tahoma" w:hAnsi="Tahoma" w:cs="Tahoma"/>
          <w:sz w:val="18"/>
          <w:szCs w:val="18"/>
        </w:rPr>
      </w:pPr>
      <w:r w:rsidRPr="00052B56">
        <w:rPr>
          <w:rFonts w:ascii="Tahoma" w:hAnsi="Tahoma" w:cs="Tahoma"/>
          <w:sz w:val="18"/>
          <w:szCs w:val="18"/>
        </w:rPr>
        <w:t xml:space="preserve">Сводная ведомость </w:t>
      </w:r>
      <w:proofErr w:type="gramStart"/>
      <w:r w:rsidRPr="00052B56">
        <w:rPr>
          <w:rFonts w:ascii="Tahoma" w:hAnsi="Tahoma" w:cs="Tahoma"/>
          <w:sz w:val="18"/>
          <w:szCs w:val="18"/>
        </w:rPr>
        <w:t xml:space="preserve">результатов </w:t>
      </w:r>
      <w:r w:rsidR="004654AF" w:rsidRPr="00052B56">
        <w:rPr>
          <w:rFonts w:ascii="Tahoma" w:hAnsi="Tahoma" w:cs="Tahoma"/>
          <w:sz w:val="18"/>
          <w:szCs w:val="18"/>
        </w:rPr>
        <w:t xml:space="preserve">проведения </w:t>
      </w:r>
      <w:r w:rsidRPr="00052B56">
        <w:rPr>
          <w:rFonts w:ascii="Tahoma" w:hAnsi="Tahoma" w:cs="Tahoma"/>
          <w:sz w:val="18"/>
          <w:szCs w:val="18"/>
        </w:rPr>
        <w:t>специальной оценки условий труда</w:t>
      </w:r>
      <w:proofErr w:type="gramEnd"/>
    </w:p>
    <w:p w:rsidR="00B3448B" w:rsidRPr="00052B56" w:rsidRDefault="00B3448B" w:rsidP="00B3448B">
      <w:pPr>
        <w:rPr>
          <w:rFonts w:ascii="Tahoma" w:hAnsi="Tahoma" w:cs="Tahoma"/>
          <w:sz w:val="18"/>
          <w:szCs w:val="18"/>
        </w:rPr>
      </w:pPr>
    </w:p>
    <w:p w:rsidR="00B3448B" w:rsidRPr="00052B56" w:rsidRDefault="00B3448B" w:rsidP="00B3448B">
      <w:pPr>
        <w:rPr>
          <w:rFonts w:ascii="Tahoma" w:hAnsi="Tahoma" w:cs="Tahoma"/>
          <w:sz w:val="18"/>
          <w:szCs w:val="18"/>
        </w:rPr>
      </w:pPr>
      <w:r w:rsidRPr="00052B56">
        <w:rPr>
          <w:rFonts w:ascii="Tahoma" w:hAnsi="Tahoma" w:cs="Tahoma"/>
          <w:sz w:val="18"/>
          <w:szCs w:val="18"/>
        </w:rPr>
        <w:t>Наименование организации:</w:t>
      </w:r>
      <w:r w:rsidR="009624A0">
        <w:rPr>
          <w:rFonts w:ascii="Tahoma" w:hAnsi="Tahoma" w:cs="Tahoma"/>
          <w:sz w:val="18"/>
          <w:szCs w:val="18"/>
        </w:rPr>
        <w:t xml:space="preserve"> </w:t>
      </w:r>
      <w:fldSimple w:instr=" DOCVARIABLE ceh_info \* MERGEFORMAT ">
        <w:r w:rsidR="008E7ECC" w:rsidRPr="008E7ECC">
          <w:rPr>
            <w:rStyle w:val="a9"/>
            <w:rFonts w:ascii="Tahoma" w:hAnsi="Tahoma" w:cs="Tahoma"/>
            <w:sz w:val="18"/>
            <w:szCs w:val="18"/>
          </w:rPr>
          <w:t>Федеральное казенное учреждение "Центр инженерно-технического обеспечения и вооружения УФСИН России по Республики Калмыкия"</w:t>
        </w:r>
      </w:fldSimple>
      <w:r w:rsidRPr="00052B56">
        <w:rPr>
          <w:rStyle w:val="a9"/>
          <w:rFonts w:ascii="Tahoma" w:hAnsi="Tahoma" w:cs="Tahoma"/>
          <w:sz w:val="18"/>
          <w:szCs w:val="18"/>
        </w:rPr>
        <w:t> </w:t>
      </w:r>
    </w:p>
    <w:p w:rsidR="00F06873" w:rsidRPr="00052B56" w:rsidRDefault="00F06873" w:rsidP="004654AF">
      <w:pPr>
        <w:suppressAutoHyphens/>
        <w:jc w:val="right"/>
        <w:rPr>
          <w:rFonts w:ascii="Tahoma" w:hAnsi="Tahoma" w:cs="Tahoma"/>
          <w:sz w:val="18"/>
          <w:szCs w:val="18"/>
        </w:rPr>
      </w:pPr>
      <w:r w:rsidRPr="00052B56">
        <w:rPr>
          <w:rFonts w:ascii="Tahoma" w:hAnsi="Tahoma" w:cs="Tahoma"/>
          <w:sz w:val="18"/>
          <w:szCs w:val="18"/>
        </w:rPr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49"/>
        <w:gridCol w:w="875"/>
        <w:gridCol w:w="3233"/>
        <w:gridCol w:w="1102"/>
        <w:gridCol w:w="1103"/>
        <w:gridCol w:w="1212"/>
        <w:gridCol w:w="1212"/>
        <w:gridCol w:w="1212"/>
        <w:gridCol w:w="1213"/>
        <w:gridCol w:w="1109"/>
      </w:tblGrid>
      <w:tr w:rsidR="004654AF" w:rsidRPr="00052B56" w:rsidTr="0011439C">
        <w:trPr>
          <w:trHeight w:val="475"/>
          <w:jc w:val="center"/>
        </w:trPr>
        <w:tc>
          <w:tcPr>
            <w:tcW w:w="3649" w:type="dxa"/>
            <w:vMerge w:val="restart"/>
            <w:vAlign w:val="center"/>
          </w:tcPr>
          <w:p w:rsidR="004654AF" w:rsidRPr="00052B5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0" w:name="table1"/>
            <w:bookmarkEnd w:id="0"/>
            <w:r w:rsidRPr="00052B56">
              <w:rPr>
                <w:rFonts w:ascii="Tahoma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4108" w:type="dxa"/>
            <w:gridSpan w:val="2"/>
            <w:vMerge w:val="restart"/>
            <w:vAlign w:val="center"/>
          </w:tcPr>
          <w:p w:rsidR="004654AF" w:rsidRPr="00052B5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052B5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63" w:type="dxa"/>
            <w:gridSpan w:val="7"/>
            <w:vAlign w:val="center"/>
          </w:tcPr>
          <w:p w:rsidR="004654AF" w:rsidRPr="00052B5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052B56" w:rsidTr="0011439C">
        <w:trPr>
          <w:trHeight w:val="339"/>
          <w:jc w:val="center"/>
        </w:trPr>
        <w:tc>
          <w:tcPr>
            <w:tcW w:w="3649" w:type="dxa"/>
            <w:vMerge/>
            <w:vAlign w:val="center"/>
          </w:tcPr>
          <w:p w:rsidR="004654AF" w:rsidRPr="00052B5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vMerge/>
            <w:vAlign w:val="center"/>
          </w:tcPr>
          <w:p w:rsidR="004654AF" w:rsidRPr="00052B5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vAlign w:val="center"/>
          </w:tcPr>
          <w:p w:rsidR="004654AF" w:rsidRPr="00052B5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класс 1</w:t>
            </w:r>
          </w:p>
        </w:tc>
        <w:tc>
          <w:tcPr>
            <w:tcW w:w="1103" w:type="dxa"/>
            <w:vMerge w:val="restart"/>
            <w:vAlign w:val="center"/>
          </w:tcPr>
          <w:p w:rsidR="004654AF" w:rsidRPr="00052B5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класс 2</w:t>
            </w:r>
          </w:p>
        </w:tc>
        <w:tc>
          <w:tcPr>
            <w:tcW w:w="4849" w:type="dxa"/>
            <w:gridSpan w:val="4"/>
            <w:vAlign w:val="center"/>
          </w:tcPr>
          <w:p w:rsidR="004654AF" w:rsidRPr="00052B5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класс 3</w:t>
            </w:r>
          </w:p>
        </w:tc>
        <w:tc>
          <w:tcPr>
            <w:tcW w:w="1109" w:type="dxa"/>
            <w:vMerge w:val="restart"/>
            <w:vAlign w:val="center"/>
          </w:tcPr>
          <w:p w:rsidR="004654AF" w:rsidRPr="00052B5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класс 4</w:t>
            </w:r>
          </w:p>
        </w:tc>
      </w:tr>
      <w:tr w:rsidR="00AF1EDF" w:rsidRPr="00052B56" w:rsidTr="0011439C">
        <w:trPr>
          <w:trHeight w:val="313"/>
          <w:jc w:val="center"/>
        </w:trPr>
        <w:tc>
          <w:tcPr>
            <w:tcW w:w="3649" w:type="dxa"/>
            <w:vMerge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vAlign w:val="center"/>
          </w:tcPr>
          <w:p w:rsidR="00AF1EDF" w:rsidRPr="00052B56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всего</w:t>
            </w:r>
          </w:p>
        </w:tc>
        <w:tc>
          <w:tcPr>
            <w:tcW w:w="3233" w:type="dxa"/>
            <w:vAlign w:val="center"/>
          </w:tcPr>
          <w:p w:rsidR="00AF1EDF" w:rsidRPr="00052B5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 xml:space="preserve">в том </w:t>
            </w:r>
            <w:proofErr w:type="gramStart"/>
            <w:r w:rsidRPr="00052B56">
              <w:rPr>
                <w:rFonts w:ascii="Tahoma" w:hAnsi="Tahoma" w:cs="Tahoma"/>
                <w:sz w:val="18"/>
                <w:szCs w:val="18"/>
              </w:rPr>
              <w:t>числе</w:t>
            </w:r>
            <w:proofErr w:type="gramEnd"/>
            <w:r w:rsidRPr="00052B56">
              <w:rPr>
                <w:rFonts w:ascii="Tahoma" w:hAnsi="Tahoma" w:cs="Tahoma"/>
                <w:sz w:val="18"/>
                <w:szCs w:val="18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102" w:type="dxa"/>
            <w:vMerge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3" w:type="dxa"/>
            <w:vMerge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12" w:type="dxa"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3.1</w:t>
            </w:r>
          </w:p>
        </w:tc>
        <w:tc>
          <w:tcPr>
            <w:tcW w:w="1212" w:type="dxa"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3.2</w:t>
            </w:r>
          </w:p>
        </w:tc>
        <w:tc>
          <w:tcPr>
            <w:tcW w:w="1212" w:type="dxa"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3.3</w:t>
            </w:r>
          </w:p>
        </w:tc>
        <w:tc>
          <w:tcPr>
            <w:tcW w:w="1213" w:type="dxa"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3.4.</w:t>
            </w:r>
          </w:p>
        </w:tc>
        <w:tc>
          <w:tcPr>
            <w:tcW w:w="1109" w:type="dxa"/>
            <w:vMerge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F1EDF" w:rsidRPr="00052B56" w:rsidTr="0011439C">
        <w:trPr>
          <w:jc w:val="center"/>
        </w:trPr>
        <w:tc>
          <w:tcPr>
            <w:tcW w:w="3649" w:type="dxa"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bookmarkStart w:id="1" w:name="pos1"/>
            <w:bookmarkEnd w:id="1"/>
            <w:r w:rsidRPr="00052B56">
              <w:rPr>
                <w:rFonts w:ascii="Tahoma" w:hAnsi="Tahoma" w:cs="Tahoma"/>
                <w:sz w:val="18"/>
                <w:szCs w:val="18"/>
              </w:rPr>
              <w:t>Рабочие места (ед.)</w:t>
            </w:r>
          </w:p>
        </w:tc>
        <w:tc>
          <w:tcPr>
            <w:tcW w:w="875" w:type="dxa"/>
            <w:vAlign w:val="center"/>
          </w:tcPr>
          <w:p w:rsidR="00AF1EDF" w:rsidRPr="00052B56" w:rsidRDefault="008E7EC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233" w:type="dxa"/>
            <w:vAlign w:val="center"/>
          </w:tcPr>
          <w:p w:rsidR="00AF1EDF" w:rsidRPr="00052B56" w:rsidRDefault="008E7EC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0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3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3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9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1EDF" w:rsidRPr="00052B56" w:rsidTr="0011439C">
        <w:trPr>
          <w:jc w:val="center"/>
        </w:trPr>
        <w:tc>
          <w:tcPr>
            <w:tcW w:w="3649" w:type="dxa"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bookmarkStart w:id="2" w:name="pos2"/>
            <w:bookmarkEnd w:id="2"/>
            <w:r w:rsidRPr="00052B56">
              <w:rPr>
                <w:rFonts w:ascii="Tahoma" w:hAnsi="Tahoma" w:cs="Tahoma"/>
                <w:sz w:val="18"/>
                <w:szCs w:val="18"/>
              </w:rPr>
              <w:t>Работники, занятые на рабочих местах (чел.)</w:t>
            </w:r>
          </w:p>
        </w:tc>
        <w:tc>
          <w:tcPr>
            <w:tcW w:w="875" w:type="dxa"/>
            <w:vAlign w:val="center"/>
          </w:tcPr>
          <w:p w:rsidR="00AF1EDF" w:rsidRPr="00052B56" w:rsidRDefault="008E7EC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233" w:type="dxa"/>
            <w:vAlign w:val="center"/>
          </w:tcPr>
          <w:p w:rsidR="00AF1EDF" w:rsidRPr="00052B56" w:rsidRDefault="008E7EC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0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3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3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9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1EDF" w:rsidRPr="00052B56" w:rsidTr="0011439C">
        <w:trPr>
          <w:jc w:val="center"/>
        </w:trPr>
        <w:tc>
          <w:tcPr>
            <w:tcW w:w="3649" w:type="dxa"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bookmarkStart w:id="3" w:name="pos3"/>
            <w:bookmarkEnd w:id="3"/>
            <w:r w:rsidRPr="00052B56">
              <w:rPr>
                <w:rFonts w:ascii="Tahoma" w:hAnsi="Tahoma" w:cs="Tahoma"/>
                <w:sz w:val="18"/>
                <w:szCs w:val="18"/>
              </w:rPr>
              <w:t>из них женщин</w:t>
            </w:r>
          </w:p>
        </w:tc>
        <w:tc>
          <w:tcPr>
            <w:tcW w:w="875" w:type="dxa"/>
            <w:vAlign w:val="center"/>
          </w:tcPr>
          <w:p w:rsidR="00AF1EDF" w:rsidRPr="00052B56" w:rsidRDefault="006775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233" w:type="dxa"/>
            <w:vAlign w:val="center"/>
          </w:tcPr>
          <w:p w:rsidR="00AF1EDF" w:rsidRPr="00052B56" w:rsidRDefault="0067750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0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3" w:type="dxa"/>
            <w:vAlign w:val="center"/>
          </w:tcPr>
          <w:p w:rsidR="00AF1EDF" w:rsidRPr="00052B56" w:rsidRDefault="0067750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bookmarkStart w:id="4" w:name="_GoBack"/>
            <w:bookmarkEnd w:id="4"/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3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9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1EDF" w:rsidRPr="00052B56" w:rsidTr="0011439C">
        <w:trPr>
          <w:jc w:val="center"/>
        </w:trPr>
        <w:tc>
          <w:tcPr>
            <w:tcW w:w="3649" w:type="dxa"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bookmarkStart w:id="5" w:name="pos4"/>
            <w:bookmarkEnd w:id="5"/>
            <w:r w:rsidRPr="00052B56">
              <w:rPr>
                <w:rFonts w:ascii="Tahoma" w:hAnsi="Tahoma" w:cs="Tahoma"/>
                <w:sz w:val="18"/>
                <w:szCs w:val="18"/>
              </w:rPr>
              <w:t>из них лиц в возрасте до 18 лет</w:t>
            </w:r>
          </w:p>
        </w:tc>
        <w:tc>
          <w:tcPr>
            <w:tcW w:w="875" w:type="dxa"/>
            <w:vAlign w:val="center"/>
          </w:tcPr>
          <w:p w:rsidR="00AF1EDF" w:rsidRPr="00052B56" w:rsidRDefault="008E7EC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33" w:type="dxa"/>
            <w:vAlign w:val="center"/>
          </w:tcPr>
          <w:p w:rsidR="00AF1EDF" w:rsidRPr="00052B56" w:rsidRDefault="008E7EC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3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3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9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1EDF" w:rsidRPr="00052B56" w:rsidTr="0011439C">
        <w:trPr>
          <w:jc w:val="center"/>
        </w:trPr>
        <w:tc>
          <w:tcPr>
            <w:tcW w:w="3649" w:type="dxa"/>
            <w:vAlign w:val="center"/>
          </w:tcPr>
          <w:p w:rsidR="00AF1EDF" w:rsidRPr="00052B5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bookmarkStart w:id="6" w:name="pos5"/>
            <w:bookmarkEnd w:id="6"/>
            <w:r w:rsidRPr="00052B56">
              <w:rPr>
                <w:rFonts w:ascii="Tahoma" w:hAnsi="Tahoma" w:cs="Tahoma"/>
                <w:sz w:val="18"/>
                <w:szCs w:val="18"/>
              </w:rPr>
              <w:t>из них инвалидов</w:t>
            </w:r>
          </w:p>
        </w:tc>
        <w:tc>
          <w:tcPr>
            <w:tcW w:w="875" w:type="dxa"/>
            <w:vAlign w:val="center"/>
          </w:tcPr>
          <w:p w:rsidR="00AF1EDF" w:rsidRPr="00052B56" w:rsidRDefault="008E7EC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33" w:type="dxa"/>
            <w:vAlign w:val="center"/>
          </w:tcPr>
          <w:p w:rsidR="00AF1EDF" w:rsidRPr="00052B56" w:rsidRDefault="008E7EC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3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2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13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09" w:type="dxa"/>
            <w:vAlign w:val="center"/>
          </w:tcPr>
          <w:p w:rsidR="00AF1EDF" w:rsidRPr="00052B56" w:rsidRDefault="008E7EC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</w:tbl>
    <w:p w:rsidR="00F06873" w:rsidRPr="00052B56" w:rsidRDefault="00F06873" w:rsidP="00F06873">
      <w:pPr>
        <w:pStyle w:val="a6"/>
        <w:jc w:val="both"/>
        <w:rPr>
          <w:rFonts w:ascii="Tahoma" w:hAnsi="Tahoma" w:cs="Tahoma"/>
          <w:b/>
          <w:sz w:val="18"/>
          <w:szCs w:val="18"/>
        </w:rPr>
      </w:pPr>
    </w:p>
    <w:p w:rsidR="00F06873" w:rsidRPr="00052B56" w:rsidRDefault="00F06873" w:rsidP="00F06873">
      <w:pPr>
        <w:jc w:val="right"/>
        <w:rPr>
          <w:rFonts w:ascii="Tahoma" w:hAnsi="Tahoma" w:cs="Tahoma"/>
          <w:sz w:val="18"/>
          <w:szCs w:val="18"/>
        </w:rPr>
      </w:pPr>
      <w:r w:rsidRPr="00052B56">
        <w:rPr>
          <w:rFonts w:ascii="Tahoma" w:hAnsi="Tahoma" w:cs="Tahoma"/>
          <w:sz w:val="18"/>
          <w:szCs w:val="18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2704"/>
        <w:gridCol w:w="448"/>
        <w:gridCol w:w="448"/>
        <w:gridCol w:w="448"/>
        <w:gridCol w:w="448"/>
        <w:gridCol w:w="448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665"/>
        <w:gridCol w:w="830"/>
        <w:gridCol w:w="665"/>
        <w:gridCol w:w="665"/>
        <w:gridCol w:w="665"/>
        <w:gridCol w:w="665"/>
        <w:gridCol w:w="665"/>
        <w:gridCol w:w="589"/>
      </w:tblGrid>
      <w:tr w:rsidR="00F06873" w:rsidRPr="00052B56" w:rsidTr="008C4D0F">
        <w:trPr>
          <w:cantSplit/>
          <w:trHeight w:val="245"/>
          <w:tblHeader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F06873" w:rsidRPr="00052B56" w:rsidRDefault="004654AF" w:rsidP="00F0687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Индиви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softHyphen/>
              <w:t>дуальный н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о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мер рабочего места</w:t>
            </w:r>
          </w:p>
        </w:tc>
        <w:tc>
          <w:tcPr>
            <w:tcW w:w="2704" w:type="dxa"/>
            <w:vMerge w:val="restart"/>
            <w:shd w:val="clear" w:color="auto" w:fill="auto"/>
            <w:vAlign w:val="center"/>
          </w:tcPr>
          <w:p w:rsidR="004654AF" w:rsidRPr="00052B56" w:rsidRDefault="004654AF" w:rsidP="004654A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Профессия/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должность/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специальность работника </w:t>
            </w:r>
          </w:p>
          <w:p w:rsidR="00F06873" w:rsidRPr="00052B56" w:rsidRDefault="00F06873" w:rsidP="004654A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281" w:type="dxa"/>
            <w:gridSpan w:val="14"/>
            <w:shd w:val="clear" w:color="auto" w:fill="auto"/>
          </w:tcPr>
          <w:p w:rsidR="00F06873" w:rsidRPr="00052B56" w:rsidRDefault="00F06873" w:rsidP="00F0687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Классы</w:t>
            </w:r>
            <w:r w:rsidR="004654AF" w:rsidRPr="00052B56">
              <w:rPr>
                <w:rFonts w:ascii="Tahoma" w:hAnsi="Tahoma" w:cs="Tahoma"/>
                <w:color w:val="000000"/>
                <w:sz w:val="18"/>
                <w:szCs w:val="18"/>
              </w:rPr>
              <w:t>(подклассы)</w:t>
            </w:r>
            <w:r w:rsidRPr="00052B56">
              <w:rPr>
                <w:rFonts w:ascii="Tahoma" w:hAnsi="Tahoma" w:cs="Tahoma"/>
                <w:sz w:val="18"/>
                <w:szCs w:val="18"/>
              </w:rPr>
              <w:t xml:space="preserve"> условий труда</w:t>
            </w:r>
          </w:p>
        </w:tc>
        <w:tc>
          <w:tcPr>
            <w:tcW w:w="665" w:type="dxa"/>
            <w:vMerge w:val="restart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Итоговый класс (подкласс) условий труда</w:t>
            </w:r>
          </w:p>
        </w:tc>
        <w:tc>
          <w:tcPr>
            <w:tcW w:w="830" w:type="dxa"/>
            <w:vMerge w:val="restart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Итоговый класс (подкласс) условий труда с учетом эффективного прим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е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нения СИЗ</w:t>
            </w:r>
          </w:p>
        </w:tc>
        <w:tc>
          <w:tcPr>
            <w:tcW w:w="665" w:type="dxa"/>
            <w:vMerge w:val="restart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Повышенный размер оплаты труда (</w:t>
            </w:r>
            <w:proofErr w:type="spellStart"/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да</w:t>
            </w:r>
            <w:proofErr w:type="gramStart"/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,н</w:t>
            </w:r>
            <w:proofErr w:type="gramEnd"/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ет</w:t>
            </w:r>
            <w:proofErr w:type="spellEnd"/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5" w:type="dxa"/>
            <w:vMerge w:val="restart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Ежегодный дополнительный оплач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и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ваемый отпуск (да/нет)</w:t>
            </w:r>
          </w:p>
        </w:tc>
        <w:tc>
          <w:tcPr>
            <w:tcW w:w="665" w:type="dxa"/>
            <w:vMerge w:val="restart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Сокращенная продолжительность р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а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бочего времени (да/нет)</w:t>
            </w:r>
          </w:p>
        </w:tc>
        <w:tc>
          <w:tcPr>
            <w:tcW w:w="665" w:type="dxa"/>
            <w:vMerge w:val="restart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Молоко или другие равноценные п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и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щевые продукт</w:t>
            </w:r>
            <w:r w:rsidRPr="00052B56">
              <w:rPr>
                <w:rFonts w:ascii="Tahoma" w:hAnsi="Tahoma" w:cs="Tahoma"/>
                <w:sz w:val="18"/>
                <w:szCs w:val="18"/>
              </w:rPr>
              <w:t>ы (да/нет)</w:t>
            </w:r>
          </w:p>
        </w:tc>
        <w:tc>
          <w:tcPr>
            <w:tcW w:w="665" w:type="dxa"/>
            <w:vMerge w:val="restart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Лечебно</w:t>
            </w:r>
            <w:r w:rsidRPr="00052B56">
              <w:rPr>
                <w:rFonts w:ascii="Tahoma" w:hAnsi="Tahoma" w:cs="Tahoma"/>
                <w:sz w:val="18"/>
                <w:szCs w:val="18"/>
              </w:rPr>
              <w:t>-профилактическое питание  (да/нет)</w:t>
            </w:r>
          </w:p>
        </w:tc>
        <w:tc>
          <w:tcPr>
            <w:tcW w:w="589" w:type="dxa"/>
            <w:vMerge w:val="restart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Льготно</w:t>
            </w:r>
            <w:r w:rsidRPr="00052B56">
              <w:rPr>
                <w:rFonts w:ascii="Tahoma" w:hAnsi="Tahoma" w:cs="Tahoma"/>
                <w:sz w:val="18"/>
                <w:szCs w:val="18"/>
              </w:rPr>
              <w:t>е пенсионное обеспечение (да/нет)</w:t>
            </w:r>
          </w:p>
        </w:tc>
      </w:tr>
      <w:tr w:rsidR="00D57B8D" w:rsidRPr="00052B56" w:rsidTr="008C4D0F">
        <w:trPr>
          <w:cantSplit/>
          <w:trHeight w:val="3252"/>
          <w:tblHeader/>
        </w:trPr>
        <w:tc>
          <w:tcPr>
            <w:tcW w:w="1526" w:type="dxa"/>
            <w:vMerge/>
            <w:shd w:val="clear" w:color="auto" w:fill="auto"/>
            <w:vAlign w:val="center"/>
          </w:tcPr>
          <w:p w:rsidR="00F06873" w:rsidRPr="00052B56" w:rsidRDefault="00F06873" w:rsidP="00F0687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04" w:type="dxa"/>
            <w:vMerge/>
            <w:shd w:val="clear" w:color="auto" w:fill="auto"/>
            <w:vAlign w:val="center"/>
          </w:tcPr>
          <w:p w:rsidR="00F06873" w:rsidRPr="00052B56" w:rsidRDefault="00F06873" w:rsidP="00F0687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химический</w:t>
            </w:r>
          </w:p>
        </w:tc>
        <w:tc>
          <w:tcPr>
            <w:tcW w:w="448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биологический</w:t>
            </w:r>
          </w:p>
        </w:tc>
        <w:tc>
          <w:tcPr>
            <w:tcW w:w="448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аэрозоли преимущественно фибр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о</w:t>
            </w: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генного действия</w:t>
            </w:r>
          </w:p>
        </w:tc>
        <w:tc>
          <w:tcPr>
            <w:tcW w:w="448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шум</w:t>
            </w:r>
          </w:p>
        </w:tc>
        <w:tc>
          <w:tcPr>
            <w:tcW w:w="448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инфразвук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ультразвук воздушный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вибрация общая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вибрация локальная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неионизирующие излучения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ионизирующие излучения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микроклимат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световая среда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тяжесть трудового процесса</w:t>
            </w:r>
          </w:p>
        </w:tc>
        <w:tc>
          <w:tcPr>
            <w:tcW w:w="449" w:type="dxa"/>
            <w:shd w:val="clear" w:color="auto" w:fill="auto"/>
            <w:textDirection w:val="btLr"/>
            <w:vAlign w:val="cente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52B56">
              <w:rPr>
                <w:rFonts w:ascii="Tahoma" w:hAnsi="Tahoma" w:cs="Tahoma"/>
                <w:color w:val="000000"/>
                <w:sz w:val="18"/>
                <w:szCs w:val="18"/>
              </w:rPr>
              <w:t>напряженность трудового процесса</w:t>
            </w:r>
          </w:p>
        </w:tc>
        <w:tc>
          <w:tcPr>
            <w:tcW w:w="665" w:type="dxa"/>
            <w:vMerge/>
            <w:shd w:val="clear" w:color="auto" w:fill="auto"/>
            <w:textDirection w:val="btL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vMerge/>
            <w:shd w:val="clear" w:color="auto" w:fill="auto"/>
            <w:textDirection w:val="btL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5" w:type="dxa"/>
            <w:vMerge/>
            <w:shd w:val="clear" w:color="auto" w:fill="auto"/>
            <w:textDirection w:val="btL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5" w:type="dxa"/>
            <w:vMerge/>
            <w:shd w:val="clear" w:color="auto" w:fill="auto"/>
            <w:textDirection w:val="btL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5" w:type="dxa"/>
            <w:vMerge/>
            <w:shd w:val="clear" w:color="auto" w:fill="auto"/>
            <w:textDirection w:val="btL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5" w:type="dxa"/>
            <w:vMerge/>
            <w:shd w:val="clear" w:color="auto" w:fill="auto"/>
            <w:textDirection w:val="btL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5" w:type="dxa"/>
            <w:vMerge/>
            <w:shd w:val="clear" w:color="auto" w:fill="auto"/>
            <w:textDirection w:val="btL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89" w:type="dxa"/>
            <w:vMerge/>
            <w:shd w:val="clear" w:color="auto" w:fill="auto"/>
            <w:textDirection w:val="btLr"/>
          </w:tcPr>
          <w:p w:rsidR="00F06873" w:rsidRPr="00052B56" w:rsidRDefault="00F06873" w:rsidP="00F06873">
            <w:pPr>
              <w:ind w:left="113" w:right="11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57B8D" w:rsidRPr="00052B56" w:rsidTr="001E437D">
        <w:tc>
          <w:tcPr>
            <w:tcW w:w="1526" w:type="dxa"/>
            <w:shd w:val="clear" w:color="auto" w:fill="auto"/>
            <w:vAlign w:val="center"/>
          </w:tcPr>
          <w:p w:rsidR="00F06873" w:rsidRPr="00052B56" w:rsidRDefault="00F06873" w:rsidP="001B19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704" w:type="dxa"/>
            <w:shd w:val="clear" w:color="auto" w:fill="auto"/>
            <w:vAlign w:val="center"/>
          </w:tcPr>
          <w:p w:rsidR="00F06873" w:rsidRPr="00052B56" w:rsidRDefault="00F06873" w:rsidP="001B19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F06873" w:rsidRPr="00052B56" w:rsidRDefault="00F06873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2B56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</w:tr>
      <w:tr w:rsidR="008E7ECC" w:rsidRPr="00052B56" w:rsidTr="001E437D">
        <w:tc>
          <w:tcPr>
            <w:tcW w:w="1526" w:type="dxa"/>
            <w:shd w:val="clear" w:color="auto" w:fill="auto"/>
            <w:vAlign w:val="center"/>
          </w:tcPr>
          <w:p w:rsidR="008E7ECC" w:rsidRPr="00052B56" w:rsidRDefault="008E7ECC" w:rsidP="001B19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8E7ECC" w:rsidRPr="008E7ECC" w:rsidRDefault="008E7ECC" w:rsidP="001B19D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E7ECC">
              <w:rPr>
                <w:rFonts w:ascii="Tahoma" w:hAnsi="Tahoma" w:cs="Tahoma"/>
                <w:b/>
                <w:sz w:val="18"/>
                <w:szCs w:val="18"/>
              </w:rPr>
              <w:t>Информационно-архивная группа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7ECC" w:rsidRPr="00052B56" w:rsidTr="001E437D">
        <w:tc>
          <w:tcPr>
            <w:tcW w:w="1526" w:type="dxa"/>
            <w:shd w:val="clear" w:color="auto" w:fill="auto"/>
            <w:vAlign w:val="center"/>
          </w:tcPr>
          <w:p w:rsidR="008E7ECC" w:rsidRPr="00052B56" w:rsidRDefault="008E7ECC" w:rsidP="001B19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026-СОУТ/К/2019-1 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8E7ECC" w:rsidRPr="008E7ECC" w:rsidRDefault="008E7ECC" w:rsidP="001B19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Архивист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8E7ECC" w:rsidRPr="00052B56" w:rsidRDefault="008E7ECC" w:rsidP="001B19D8">
            <w:pPr>
              <w:ind w:left="-70" w:right="-104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</w:tr>
    </w:tbl>
    <w:p w:rsidR="0065289A" w:rsidRPr="00052B56" w:rsidRDefault="0065289A" w:rsidP="009A1326">
      <w:pPr>
        <w:rPr>
          <w:rFonts w:ascii="Tahoma" w:hAnsi="Tahoma" w:cs="Tahoma"/>
          <w:sz w:val="18"/>
          <w:szCs w:val="18"/>
        </w:rPr>
      </w:pPr>
    </w:p>
    <w:sectPr w:rsidR="0065289A" w:rsidRPr="00052B56" w:rsidSect="001143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8D0" w:rsidRDefault="007B38D0" w:rsidP="002062EC">
      <w:r>
        <w:separator/>
      </w:r>
    </w:p>
  </w:endnote>
  <w:endnote w:type="continuationSeparator" w:id="1">
    <w:p w:rsidR="007B38D0" w:rsidRDefault="007B38D0" w:rsidP="00206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CC" w:rsidRDefault="008E7EC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vertAnchor="page" w:horzAnchor="margin" w:tblpXSpec="center" w:tblpYSpec="bottom"/>
      <w:tblW w:w="15704" w:type="dxa"/>
      <w:jc w:val="center"/>
      <w:tblCellMar>
        <w:left w:w="28" w:type="dxa"/>
        <w:right w:w="28" w:type="dxa"/>
      </w:tblCellMar>
      <w:tblLook w:val="01E0"/>
    </w:tblPr>
    <w:tblGrid>
      <w:gridCol w:w="14142"/>
      <w:gridCol w:w="1562"/>
    </w:tblGrid>
    <w:tr w:rsidR="002C1279" w:rsidRPr="008B65B8" w:rsidTr="00933175">
      <w:trPr>
        <w:trHeight w:val="79"/>
        <w:jc w:val="center"/>
      </w:trPr>
      <w:tc>
        <w:tcPr>
          <w:tcW w:w="14142" w:type="dxa"/>
          <w:shd w:val="clear" w:color="auto" w:fill="auto"/>
          <w:vAlign w:val="center"/>
        </w:tcPr>
        <w:p w:rsidR="002C1279" w:rsidRPr="008B65B8" w:rsidRDefault="002C1279" w:rsidP="00933175">
          <w:pPr>
            <w:pStyle w:val="ae"/>
            <w:jc w:val="center"/>
            <w:rPr>
              <w:rFonts w:ascii="Tahoma" w:hAnsi="Tahoma" w:cs="Tahoma"/>
              <w:sz w:val="16"/>
              <w:szCs w:val="16"/>
            </w:rPr>
          </w:pPr>
          <w:r w:rsidRPr="008B65B8">
            <w:rPr>
              <w:rFonts w:ascii="Tahoma" w:hAnsi="Tahoma" w:cs="Tahoma"/>
              <w:sz w:val="16"/>
              <w:szCs w:val="16"/>
            </w:rPr>
            <w:t xml:space="preserve">Сводная ведомость </w:t>
          </w:r>
          <w:proofErr w:type="gramStart"/>
          <w:r w:rsidRPr="008B65B8">
            <w:rPr>
              <w:rFonts w:ascii="Tahoma" w:hAnsi="Tahoma" w:cs="Tahoma"/>
              <w:sz w:val="16"/>
              <w:szCs w:val="16"/>
            </w:rPr>
            <w:t>результатов проведения специальной оценки условий труда</w:t>
          </w:r>
          <w:proofErr w:type="gramEnd"/>
          <w:r w:rsidRPr="008B65B8">
            <w:rPr>
              <w:rFonts w:ascii="Tahoma" w:hAnsi="Tahoma" w:cs="Tahoma"/>
              <w:sz w:val="16"/>
              <w:szCs w:val="16"/>
            </w:rPr>
            <w:t>.</w:t>
          </w:r>
        </w:p>
      </w:tc>
      <w:tc>
        <w:tcPr>
          <w:tcW w:w="1562" w:type="dxa"/>
          <w:shd w:val="clear" w:color="auto" w:fill="auto"/>
          <w:vAlign w:val="center"/>
        </w:tcPr>
        <w:p w:rsidR="002C1279" w:rsidRPr="008B65B8" w:rsidRDefault="002C1279" w:rsidP="00933175">
          <w:pPr>
            <w:pStyle w:val="ae"/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  <w:tr w:rsidR="002C1279" w:rsidRPr="008B65B8" w:rsidTr="00933175">
      <w:trPr>
        <w:trHeight w:val="55"/>
        <w:jc w:val="center"/>
      </w:trPr>
      <w:tc>
        <w:tcPr>
          <w:tcW w:w="14142" w:type="dxa"/>
          <w:shd w:val="clear" w:color="auto" w:fill="auto"/>
          <w:vAlign w:val="center"/>
        </w:tcPr>
        <w:p w:rsidR="002C1279" w:rsidRPr="008B65B8" w:rsidRDefault="002C1279" w:rsidP="00933175">
          <w:pPr>
            <w:pStyle w:val="ae"/>
            <w:jc w:val="center"/>
            <w:rPr>
              <w:rFonts w:ascii="Tahoma" w:hAnsi="Tahoma" w:cs="Tahoma"/>
              <w:sz w:val="16"/>
              <w:szCs w:val="16"/>
            </w:rPr>
          </w:pPr>
          <w:r w:rsidRPr="008B65B8">
            <w:rPr>
              <w:rFonts w:ascii="Tahoma" w:hAnsi="Tahoma" w:cs="Tahoma"/>
              <w:sz w:val="16"/>
              <w:szCs w:val="16"/>
            </w:rPr>
            <w:t>Отпечатан один экземпляр. Копия в электронном виде хранится в аккредитованной испытательной лаборатории.</w:t>
          </w:r>
        </w:p>
      </w:tc>
      <w:tc>
        <w:tcPr>
          <w:tcW w:w="1562" w:type="dxa"/>
          <w:shd w:val="clear" w:color="auto" w:fill="auto"/>
          <w:vAlign w:val="center"/>
        </w:tcPr>
        <w:p w:rsidR="002C1279" w:rsidRPr="008B65B8" w:rsidRDefault="002C1279" w:rsidP="00933175">
          <w:pPr>
            <w:pStyle w:val="ae"/>
            <w:jc w:val="center"/>
            <w:rPr>
              <w:rFonts w:ascii="Tahoma" w:hAnsi="Tahoma" w:cs="Tahoma"/>
              <w:sz w:val="16"/>
              <w:szCs w:val="16"/>
            </w:rPr>
          </w:pPr>
          <w:r w:rsidRPr="008B65B8">
            <w:rPr>
              <w:rFonts w:ascii="Tahoma" w:hAnsi="Tahoma" w:cs="Tahoma"/>
              <w:sz w:val="16"/>
              <w:szCs w:val="16"/>
            </w:rPr>
            <w:t xml:space="preserve">Лист </w:t>
          </w:r>
          <w:r w:rsidR="00391575" w:rsidRPr="008B65B8">
            <w:rPr>
              <w:rFonts w:ascii="Tahoma" w:hAnsi="Tahoma" w:cs="Tahoma"/>
              <w:sz w:val="16"/>
              <w:szCs w:val="16"/>
            </w:rPr>
            <w:fldChar w:fldCharType="begin"/>
          </w:r>
          <w:r w:rsidRPr="008B65B8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391575" w:rsidRPr="008B65B8">
            <w:rPr>
              <w:rFonts w:ascii="Tahoma" w:hAnsi="Tahoma" w:cs="Tahoma"/>
              <w:sz w:val="16"/>
              <w:szCs w:val="16"/>
            </w:rPr>
            <w:fldChar w:fldCharType="separate"/>
          </w:r>
          <w:r w:rsidR="009624A0">
            <w:rPr>
              <w:rFonts w:ascii="Tahoma" w:hAnsi="Tahoma" w:cs="Tahoma"/>
              <w:noProof/>
              <w:sz w:val="16"/>
              <w:szCs w:val="16"/>
            </w:rPr>
            <w:t>1</w:t>
          </w:r>
          <w:r w:rsidR="00391575" w:rsidRPr="008B65B8">
            <w:rPr>
              <w:rFonts w:ascii="Tahoma" w:hAnsi="Tahoma" w:cs="Tahoma"/>
              <w:sz w:val="16"/>
              <w:szCs w:val="16"/>
            </w:rPr>
            <w:fldChar w:fldCharType="end"/>
          </w:r>
          <w:r w:rsidRPr="008B65B8">
            <w:rPr>
              <w:rFonts w:ascii="Tahoma" w:hAnsi="Tahoma" w:cs="Tahoma"/>
              <w:sz w:val="16"/>
              <w:szCs w:val="16"/>
            </w:rPr>
            <w:t xml:space="preserve"> из </w:t>
          </w:r>
          <w:r w:rsidR="00391575" w:rsidRPr="008B65B8">
            <w:rPr>
              <w:rFonts w:ascii="Tahoma" w:hAnsi="Tahoma" w:cs="Tahoma"/>
              <w:sz w:val="16"/>
              <w:szCs w:val="16"/>
            </w:rPr>
            <w:fldChar w:fldCharType="begin"/>
          </w:r>
          <w:r w:rsidRPr="008B65B8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="00391575" w:rsidRPr="008B65B8">
            <w:rPr>
              <w:rFonts w:ascii="Tahoma" w:hAnsi="Tahoma" w:cs="Tahoma"/>
              <w:sz w:val="16"/>
              <w:szCs w:val="16"/>
            </w:rPr>
            <w:fldChar w:fldCharType="separate"/>
          </w:r>
          <w:r w:rsidR="009624A0">
            <w:rPr>
              <w:rFonts w:ascii="Tahoma" w:hAnsi="Tahoma" w:cs="Tahoma"/>
              <w:noProof/>
              <w:sz w:val="16"/>
              <w:szCs w:val="16"/>
            </w:rPr>
            <w:t>2</w:t>
          </w:r>
          <w:r w:rsidR="00391575" w:rsidRPr="008B65B8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  <w:tr w:rsidR="002C1279" w:rsidRPr="008B65B8" w:rsidTr="00933175">
      <w:trPr>
        <w:trHeight w:hRule="exact" w:val="284"/>
        <w:jc w:val="center"/>
      </w:trPr>
      <w:tc>
        <w:tcPr>
          <w:tcW w:w="14142" w:type="dxa"/>
          <w:shd w:val="clear" w:color="auto" w:fill="auto"/>
        </w:tcPr>
        <w:p w:rsidR="002C1279" w:rsidRPr="008B65B8" w:rsidRDefault="002C1279" w:rsidP="00933175">
          <w:pPr>
            <w:pStyle w:val="ae"/>
            <w:rPr>
              <w:rFonts w:ascii="Tahoma" w:hAnsi="Tahoma" w:cs="Tahoma"/>
              <w:sz w:val="12"/>
              <w:szCs w:val="12"/>
            </w:rPr>
          </w:pPr>
        </w:p>
      </w:tc>
      <w:tc>
        <w:tcPr>
          <w:tcW w:w="1562" w:type="dxa"/>
          <w:shd w:val="clear" w:color="auto" w:fill="auto"/>
        </w:tcPr>
        <w:p w:rsidR="002C1279" w:rsidRPr="008B65B8" w:rsidRDefault="002C1279" w:rsidP="00933175">
          <w:pPr>
            <w:pStyle w:val="ae"/>
            <w:rPr>
              <w:rFonts w:ascii="Tahoma" w:hAnsi="Tahoma" w:cs="Tahoma"/>
              <w:sz w:val="12"/>
              <w:szCs w:val="12"/>
            </w:rPr>
          </w:pPr>
        </w:p>
      </w:tc>
    </w:tr>
  </w:tbl>
  <w:p w:rsidR="002062EC" w:rsidRDefault="002062EC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CC" w:rsidRDefault="008E7EC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8D0" w:rsidRDefault="007B38D0" w:rsidP="002062EC">
      <w:r>
        <w:separator/>
      </w:r>
    </w:p>
  </w:footnote>
  <w:footnote w:type="continuationSeparator" w:id="1">
    <w:p w:rsidR="007B38D0" w:rsidRDefault="007B38D0" w:rsidP="00206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CC" w:rsidRDefault="008E7EC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CC" w:rsidRDefault="008E7ECC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CC" w:rsidRDefault="008E7ECC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activedoc_name" w:val="Документ38"/>
    <w:docVar w:name="boss_fio" w:val="Зеленов Александр Александрович"/>
    <w:docVar w:name="ceh_info" w:val="Федеральное казенное учреждение &quot;Центр инженерно-технического обеспечения и вооружения УФСИН России по Республики Калмыкия&quot;"/>
    <w:docVar w:name="close_doc_flag" w:val="0"/>
    <w:docVar w:name="doc_name" w:val="Документ38"/>
    <w:docVar w:name="doc_type" w:val="5"/>
    <w:docVar w:name="fill_date" w:val="11.09.2019"/>
    <w:docVar w:name="org_guid" w:val="B8B3488DFAA1443682B562A8566D81B7"/>
    <w:docVar w:name="org_id" w:val="1"/>
    <w:docVar w:name="org_name" w:val="     "/>
    <w:docVar w:name="pers_guids" w:val="D367543B54BC49F8B85413E7D5F2F0DB@008-323-413-12"/>
    <w:docVar w:name="pers_snils" w:val="D367543B54BC49F8B85413E7D5F2F0DB@008-323-413-12"/>
    <w:docVar w:name="pred_dolg" w:val="Заместитель начальника ФКУ ЦИТОВ УФСИН России по Республике Калмыкия,_x000d_майор внутренней службы"/>
    <w:docVar w:name="pred_fio" w:val="Мутыров Д.В."/>
    <w:docVar w:name="rbtd_name" w:val="Федеральное казенное учреждение &quot;Центр инженерно-технического обеспечения и вооружения УФСИН России по Республики Калмыкия&quot;"/>
    <w:docVar w:name="step_test" w:val="6"/>
    <w:docVar w:name="sv_docs" w:val="1"/>
  </w:docVars>
  <w:rsids>
    <w:rsidRoot w:val="008E7ECC"/>
    <w:rsid w:val="0002033E"/>
    <w:rsid w:val="00052B56"/>
    <w:rsid w:val="000C5130"/>
    <w:rsid w:val="000D3760"/>
    <w:rsid w:val="000F0714"/>
    <w:rsid w:val="0011439C"/>
    <w:rsid w:val="001537BC"/>
    <w:rsid w:val="00196135"/>
    <w:rsid w:val="001A7AC3"/>
    <w:rsid w:val="001B19D8"/>
    <w:rsid w:val="001E437D"/>
    <w:rsid w:val="002062EC"/>
    <w:rsid w:val="00237B32"/>
    <w:rsid w:val="00245AEA"/>
    <w:rsid w:val="002743B5"/>
    <w:rsid w:val="002761BA"/>
    <w:rsid w:val="00292DB0"/>
    <w:rsid w:val="002C1279"/>
    <w:rsid w:val="00391575"/>
    <w:rsid w:val="003A1C01"/>
    <w:rsid w:val="003A2259"/>
    <w:rsid w:val="003C3080"/>
    <w:rsid w:val="003C79E5"/>
    <w:rsid w:val="003D636D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B77CD"/>
    <w:rsid w:val="005F64E6"/>
    <w:rsid w:val="0065289A"/>
    <w:rsid w:val="0067226F"/>
    <w:rsid w:val="0067750C"/>
    <w:rsid w:val="006E4DFC"/>
    <w:rsid w:val="00725C51"/>
    <w:rsid w:val="00753754"/>
    <w:rsid w:val="007B38D0"/>
    <w:rsid w:val="00820552"/>
    <w:rsid w:val="008C4D0F"/>
    <w:rsid w:val="008E7ECC"/>
    <w:rsid w:val="00933175"/>
    <w:rsid w:val="00936F48"/>
    <w:rsid w:val="009624A0"/>
    <w:rsid w:val="009647F7"/>
    <w:rsid w:val="009A1326"/>
    <w:rsid w:val="009D6532"/>
    <w:rsid w:val="00A026A4"/>
    <w:rsid w:val="00A42B26"/>
    <w:rsid w:val="00AA12C9"/>
    <w:rsid w:val="00AF1EDF"/>
    <w:rsid w:val="00B12F45"/>
    <w:rsid w:val="00B2089E"/>
    <w:rsid w:val="00B3448B"/>
    <w:rsid w:val="00B874F5"/>
    <w:rsid w:val="00BA560A"/>
    <w:rsid w:val="00C0355B"/>
    <w:rsid w:val="00C63A7B"/>
    <w:rsid w:val="00C93056"/>
    <w:rsid w:val="00C931A1"/>
    <w:rsid w:val="00CA2E96"/>
    <w:rsid w:val="00CD2568"/>
    <w:rsid w:val="00D11966"/>
    <w:rsid w:val="00D4443B"/>
    <w:rsid w:val="00D57B8D"/>
    <w:rsid w:val="00DC0F74"/>
    <w:rsid w:val="00DC1A91"/>
    <w:rsid w:val="00DD6622"/>
    <w:rsid w:val="00E16462"/>
    <w:rsid w:val="00E25119"/>
    <w:rsid w:val="00E30B79"/>
    <w:rsid w:val="00E458F1"/>
    <w:rsid w:val="00E507F4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consplusnormal">
    <w:name w:val="consplusnormal"/>
    <w:basedOn w:val="a"/>
    <w:rsid w:val="002062EC"/>
    <w:pPr>
      <w:autoSpaceDE w:val="0"/>
      <w:autoSpaceDN w:val="0"/>
    </w:pPr>
    <w:rPr>
      <w:rFonts w:ascii="Arial" w:hAnsi="Arial" w:cs="Arial"/>
      <w:sz w:val="20"/>
    </w:rPr>
  </w:style>
  <w:style w:type="character" w:styleId="ab">
    <w:name w:val="footnote reference"/>
    <w:rsid w:val="002062EC"/>
    <w:rPr>
      <w:vertAlign w:val="superscript"/>
    </w:rPr>
  </w:style>
  <w:style w:type="paragraph" w:styleId="ac">
    <w:name w:val="header"/>
    <w:basedOn w:val="a"/>
    <w:link w:val="ad"/>
    <w:rsid w:val="002062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2062EC"/>
    <w:rPr>
      <w:sz w:val="24"/>
    </w:rPr>
  </w:style>
  <w:style w:type="paragraph" w:styleId="ae">
    <w:name w:val="footer"/>
    <w:basedOn w:val="a"/>
    <w:link w:val="af"/>
    <w:rsid w:val="002062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2062E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consplusnormal">
    <w:name w:val="consplusnormal"/>
    <w:basedOn w:val="a"/>
    <w:rsid w:val="002062EC"/>
    <w:pPr>
      <w:autoSpaceDE w:val="0"/>
      <w:autoSpaceDN w:val="0"/>
    </w:pPr>
    <w:rPr>
      <w:rFonts w:ascii="Arial" w:hAnsi="Arial" w:cs="Arial"/>
      <w:sz w:val="20"/>
    </w:rPr>
  </w:style>
  <w:style w:type="character" w:styleId="ab">
    <w:name w:val="footnote reference"/>
    <w:rsid w:val="002062EC"/>
    <w:rPr>
      <w:vertAlign w:val="superscript"/>
    </w:rPr>
  </w:style>
  <w:style w:type="paragraph" w:styleId="ac">
    <w:name w:val="header"/>
    <w:basedOn w:val="a"/>
    <w:link w:val="ad"/>
    <w:rsid w:val="002062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2062EC"/>
    <w:rPr>
      <w:sz w:val="24"/>
    </w:rPr>
  </w:style>
  <w:style w:type="paragraph" w:styleId="ae">
    <w:name w:val="footer"/>
    <w:basedOn w:val="a"/>
    <w:link w:val="af"/>
    <w:rsid w:val="002062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2062E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285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а</cp:lastModifiedBy>
  <cp:revision>3</cp:revision>
  <dcterms:created xsi:type="dcterms:W3CDTF">2019-12-19T07:56:00Z</dcterms:created>
  <dcterms:modified xsi:type="dcterms:W3CDTF">2019-12-19T08:00:00Z</dcterms:modified>
</cp:coreProperties>
</file>